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18E542E" w14:textId="77777777" w:rsidR="009F4A3D" w:rsidRDefault="009F4A3D" w:rsidP="009F4A3D">
      <w:pPr>
        <w:spacing w:line="276" w:lineRule="auto"/>
        <w:rPr>
          <w:rFonts w:ascii="Lato" w:hAnsi="Lato"/>
          <w:b/>
          <w:bCs/>
        </w:rPr>
      </w:pPr>
      <w:r>
        <w:rPr>
          <w:rFonts w:ascii="Lato" w:hAnsi="Lato"/>
          <w:b/>
          <w:bCs/>
        </w:rPr>
        <w:t>PRESS RELEASE</w:t>
      </w:r>
    </w:p>
    <w:p w14:paraId="7C40501C" w14:textId="77777777" w:rsidR="009F4A3D" w:rsidRDefault="009F4A3D" w:rsidP="009F4A3D">
      <w:pPr>
        <w:spacing w:line="276" w:lineRule="auto"/>
        <w:rPr>
          <w:rFonts w:ascii="Lato" w:hAnsi="Lato"/>
          <w:b/>
          <w:bCs/>
        </w:rPr>
      </w:pPr>
    </w:p>
    <w:p w14:paraId="4A4E357C" w14:textId="77777777" w:rsidR="009F4A3D" w:rsidRPr="003E1B5E" w:rsidRDefault="009F4A3D" w:rsidP="009F4A3D">
      <w:pPr>
        <w:spacing w:line="276" w:lineRule="auto"/>
        <w:rPr>
          <w:rFonts w:ascii="Lato" w:hAnsi="Lato"/>
          <w:b/>
          <w:bCs/>
        </w:rPr>
      </w:pPr>
      <w:r w:rsidRPr="003E1B5E">
        <w:rPr>
          <w:rFonts w:ascii="Lato" w:hAnsi="Lato"/>
          <w:b/>
          <w:bCs/>
        </w:rPr>
        <w:t xml:space="preserve">COLOR MARKETING GROUP® Announces 2021+ Latin American Key Color - </w:t>
      </w:r>
      <w:proofErr w:type="spellStart"/>
      <w:r w:rsidRPr="003E1B5E">
        <w:rPr>
          <w:rFonts w:ascii="Lato" w:hAnsi="Lato"/>
          <w:b/>
          <w:bCs/>
        </w:rPr>
        <w:t>Renacer</w:t>
      </w:r>
      <w:proofErr w:type="spellEnd"/>
    </w:p>
    <w:p w14:paraId="3566C4DE" w14:textId="77777777" w:rsidR="009F4A3D" w:rsidRPr="003E1B5E" w:rsidRDefault="009F4A3D" w:rsidP="009F4A3D">
      <w:pPr>
        <w:spacing w:line="276" w:lineRule="auto"/>
        <w:rPr>
          <w:rFonts w:ascii="Lato" w:hAnsi="Lato"/>
        </w:rPr>
      </w:pPr>
    </w:p>
    <w:p w14:paraId="429B44ED" w14:textId="77777777" w:rsidR="009F4A3D" w:rsidRPr="004A57E1" w:rsidRDefault="009F4A3D" w:rsidP="009F4A3D">
      <w:pPr>
        <w:spacing w:line="276" w:lineRule="auto"/>
        <w:rPr>
          <w:rFonts w:ascii="Lato" w:hAnsi="Lato"/>
          <w:b/>
          <w:bCs/>
        </w:rPr>
      </w:pPr>
      <w:r w:rsidRPr="004A57E1">
        <w:rPr>
          <w:rFonts w:ascii="Lato" w:hAnsi="Lato"/>
          <w:b/>
          <w:bCs/>
        </w:rPr>
        <w:t xml:space="preserve">Summary: </w:t>
      </w:r>
    </w:p>
    <w:p w14:paraId="59B00E7D" w14:textId="77777777" w:rsidR="009F4A3D" w:rsidRPr="003E1B5E" w:rsidRDefault="009F4A3D" w:rsidP="009F4A3D">
      <w:pPr>
        <w:spacing w:line="276" w:lineRule="auto"/>
        <w:rPr>
          <w:rFonts w:ascii="Lato" w:eastAsia="Times New Roman" w:hAnsi="Lato"/>
          <w:color w:val="1C1E29"/>
        </w:rPr>
      </w:pPr>
      <w:r w:rsidRPr="003E1B5E">
        <w:rPr>
          <w:rFonts w:ascii="Lato" w:hAnsi="Lato"/>
        </w:rPr>
        <w:t xml:space="preserve">Color Marketing Group, the leading international association of color design professionals, introduced the organizations’ forecasted key colors at the 2019 International Summit in Tucson, AZ late November. The Color Marketing Group’s 2021+ </w:t>
      </w:r>
      <w:r>
        <w:rPr>
          <w:rFonts w:ascii="Lato" w:hAnsi="Lato"/>
        </w:rPr>
        <w:t>Latin American</w:t>
      </w:r>
      <w:r w:rsidRPr="003E1B5E">
        <w:rPr>
          <w:rFonts w:ascii="Lato" w:hAnsi="Lato"/>
        </w:rPr>
        <w:t xml:space="preserve"> key color “</w:t>
      </w:r>
      <w:proofErr w:type="spellStart"/>
      <w:r w:rsidRPr="003E1B5E">
        <w:rPr>
          <w:rFonts w:ascii="Lato" w:eastAsia="Times New Roman" w:hAnsi="Lato"/>
          <w:b/>
          <w:bCs/>
          <w:color w:val="1C1E29"/>
        </w:rPr>
        <w:t>Renacer</w:t>
      </w:r>
      <w:proofErr w:type="spellEnd"/>
      <w:r w:rsidRPr="003E1B5E">
        <w:rPr>
          <w:rFonts w:ascii="Lato" w:hAnsi="Lato"/>
        </w:rPr>
        <w:t xml:space="preserve">” </w:t>
      </w:r>
      <w:r w:rsidRPr="003E1B5E">
        <w:rPr>
          <w:rFonts w:ascii="Lato" w:eastAsia="Times New Roman" w:hAnsi="Lato"/>
          <w:color w:val="1C1E29"/>
        </w:rPr>
        <w:t>is a highly saturated violet that connects nature and spirituality.</w:t>
      </w:r>
    </w:p>
    <w:p w14:paraId="5228BBCF" w14:textId="77777777" w:rsidR="009F4A3D" w:rsidRPr="003E1B5E" w:rsidRDefault="009F4A3D" w:rsidP="009F4A3D">
      <w:pPr>
        <w:spacing w:line="276" w:lineRule="auto"/>
        <w:rPr>
          <w:rFonts w:ascii="Lato" w:eastAsia="Times New Roman" w:hAnsi="Lato"/>
          <w:color w:val="1C1E29"/>
        </w:rPr>
      </w:pPr>
    </w:p>
    <w:p w14:paraId="7FB9CB56" w14:textId="77777777" w:rsidR="009F4A3D" w:rsidRPr="003E1B5E" w:rsidRDefault="009F4A3D" w:rsidP="009F4A3D">
      <w:pPr>
        <w:spacing w:line="276" w:lineRule="auto"/>
        <w:rPr>
          <w:rFonts w:ascii="Lato" w:eastAsia="Times New Roman" w:hAnsi="Lato"/>
          <w:i/>
          <w:iCs/>
          <w:color w:val="1C1E29"/>
        </w:rPr>
      </w:pPr>
      <w:r w:rsidRPr="003E1B5E">
        <w:rPr>
          <w:rFonts w:ascii="Lato" w:eastAsia="Times New Roman" w:hAnsi="Lato"/>
          <w:i/>
          <w:iCs/>
          <w:color w:val="1C1E29"/>
        </w:rPr>
        <w:t>The red and blue core of </w:t>
      </w:r>
      <w:proofErr w:type="spellStart"/>
      <w:r w:rsidRPr="003E1B5E">
        <w:rPr>
          <w:rFonts w:ascii="Lato" w:eastAsia="Times New Roman" w:hAnsi="Lato"/>
          <w:b/>
          <w:bCs/>
          <w:i/>
          <w:iCs/>
          <w:color w:val="1C1E29"/>
        </w:rPr>
        <w:t>Renacer</w:t>
      </w:r>
      <w:proofErr w:type="spellEnd"/>
      <w:r w:rsidRPr="003E1B5E">
        <w:rPr>
          <w:rFonts w:ascii="Lato" w:eastAsia="Times New Roman" w:hAnsi="Lato"/>
          <w:i/>
          <w:iCs/>
          <w:color w:val="1C1E29"/>
        </w:rPr>
        <w:t> represent femininity and masculinity and its high saturation suggests the energy of forward movement.</w:t>
      </w:r>
    </w:p>
    <w:p w14:paraId="15BAABF7" w14:textId="7E9CB8EF" w:rsidR="009F4A3D" w:rsidRDefault="009F4A3D" w:rsidP="009F4A3D">
      <w:pPr>
        <w:spacing w:line="276" w:lineRule="auto"/>
        <w:rPr>
          <w:rFonts w:ascii="Lato" w:eastAsia="Times New Roman" w:hAnsi="Lato"/>
          <w:color w:val="1C1E29"/>
        </w:rPr>
      </w:pPr>
    </w:p>
    <w:p w14:paraId="5D6FA6B4" w14:textId="546509F9" w:rsidR="00013562" w:rsidRDefault="00013562" w:rsidP="009F4A3D">
      <w:pPr>
        <w:spacing w:line="276" w:lineRule="auto"/>
        <w:rPr>
          <w:rFonts w:ascii="Lato" w:eastAsia="Times New Roman" w:hAnsi="Lato"/>
          <w:color w:val="1C1E29"/>
        </w:rPr>
      </w:pPr>
      <w:bookmarkStart w:id="0" w:name="_GoBack"/>
      <w:r>
        <w:rPr>
          <w:rFonts w:ascii="Lato" w:eastAsia="Times New Roman" w:hAnsi="Lato"/>
          <w:noProof/>
          <w:color w:val="1C1E29"/>
        </w:rPr>
        <w:drawing>
          <wp:inline distT="0" distB="0" distL="0" distR="0" wp14:anchorId="433C7A63" wp14:editId="11112619">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ColorLA2021+CMG.pdf"/>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p w14:paraId="06FC9BC3" w14:textId="77777777" w:rsidR="00013562" w:rsidRPr="003E1B5E" w:rsidRDefault="00013562" w:rsidP="009F4A3D">
      <w:pPr>
        <w:spacing w:line="276" w:lineRule="auto"/>
        <w:rPr>
          <w:rFonts w:ascii="Lato" w:eastAsia="Times New Roman" w:hAnsi="Lato"/>
          <w:color w:val="1C1E29"/>
        </w:rPr>
      </w:pPr>
    </w:p>
    <w:p w14:paraId="3563D0D0" w14:textId="77777777" w:rsidR="009F4A3D" w:rsidRPr="003E1B5E" w:rsidRDefault="009F4A3D" w:rsidP="009F4A3D">
      <w:pPr>
        <w:spacing w:line="276" w:lineRule="auto"/>
        <w:rPr>
          <w:rFonts w:ascii="Lato" w:hAnsi="Lato" w:cstheme="majorBidi"/>
        </w:rPr>
      </w:pPr>
      <w:r w:rsidRPr="003E1B5E">
        <w:rPr>
          <w:rFonts w:ascii="Lato" w:eastAsia="Times New Roman" w:hAnsi="Lato"/>
          <w:b/>
          <w:bCs/>
          <w:color w:val="1C1E29"/>
        </w:rPr>
        <w:t>Alexandria, VA, December 12, 20</w:t>
      </w:r>
      <w:r>
        <w:rPr>
          <w:rFonts w:ascii="Lato" w:eastAsia="Times New Roman" w:hAnsi="Lato"/>
          <w:b/>
          <w:bCs/>
          <w:color w:val="1C1E29"/>
        </w:rPr>
        <w:t>19</w:t>
      </w:r>
      <w:r w:rsidRPr="003E1B5E">
        <w:rPr>
          <w:rFonts w:ascii="Lato" w:eastAsia="Times New Roman" w:hAnsi="Lato"/>
          <w:b/>
          <w:bCs/>
          <w:color w:val="1C1E29"/>
        </w:rPr>
        <w:t xml:space="preserve"> --</w:t>
      </w:r>
      <w:r w:rsidRPr="003E1B5E">
        <w:rPr>
          <w:rFonts w:ascii="Lato" w:eastAsia="Times New Roman" w:hAnsi="Lato"/>
          <w:color w:val="1C1E29"/>
        </w:rPr>
        <w:t xml:space="preserve"> As the new decade continues to dawn, there is a pervasive sense of the best is yet to come! The energy of the future is writ with </w:t>
      </w:r>
      <w:r w:rsidRPr="003E1B5E">
        <w:rPr>
          <w:rFonts w:ascii="Lato" w:eastAsia="Times New Roman" w:hAnsi="Lato"/>
          <w:color w:val="1C1E29"/>
        </w:rPr>
        <w:lastRenderedPageBreak/>
        <w:t>boundless possibilities that begin with cultural roots and extend through generations.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is a color of the future, ready to take on the world.</w:t>
      </w:r>
    </w:p>
    <w:p w14:paraId="514E8A3D" w14:textId="77777777" w:rsidR="009F4A3D" w:rsidRPr="003E1B5E" w:rsidRDefault="009F4A3D" w:rsidP="009F4A3D">
      <w:pPr>
        <w:spacing w:line="276" w:lineRule="auto"/>
        <w:rPr>
          <w:rFonts w:ascii="Lato" w:eastAsia="Times New Roman" w:hAnsi="Lato"/>
          <w:color w:val="1C1E29"/>
        </w:rPr>
      </w:pPr>
    </w:p>
    <w:p w14:paraId="4D1A155C"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Color Marketing Group’s Latin America 2012+ Key color,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is a highly saturated violet that connects nature and spirituality. Latin America is experiencing a rebirth that embraces multiple elements and the complex nature of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reflects the DNA of several colors in its character. </w:t>
      </w:r>
    </w:p>
    <w:p w14:paraId="7CB24408" w14:textId="77777777" w:rsidR="009F4A3D" w:rsidRPr="003E1B5E" w:rsidRDefault="009F4A3D" w:rsidP="009F4A3D">
      <w:pPr>
        <w:spacing w:line="276" w:lineRule="auto"/>
        <w:rPr>
          <w:rFonts w:ascii="Lato" w:eastAsia="Times New Roman" w:hAnsi="Lato"/>
          <w:color w:val="1C1E29"/>
        </w:rPr>
      </w:pPr>
    </w:p>
    <w:p w14:paraId="5DE8F066"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The red and blue core of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represent femininity and masculinity and its high saturation suggests the energy of forward movement. Together they create a balanced hue with which to future-think. Balance is key in a fast and complex world, where there is a constant need for life transformation.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is the color of that balance on the quest for balance and peace.</w:t>
      </w:r>
    </w:p>
    <w:p w14:paraId="4C5B5EE2" w14:textId="77777777" w:rsidR="009F4A3D" w:rsidRPr="003E1B5E" w:rsidRDefault="009F4A3D" w:rsidP="009F4A3D">
      <w:pPr>
        <w:spacing w:line="276" w:lineRule="auto"/>
        <w:rPr>
          <w:rFonts w:ascii="Lato" w:eastAsia="Times New Roman" w:hAnsi="Lato"/>
          <w:color w:val="1C1E29"/>
        </w:rPr>
      </w:pPr>
    </w:p>
    <w:p w14:paraId="6853D82B"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The transcendent nature of </w:t>
      </w:r>
      <w:proofErr w:type="spellStart"/>
      <w:r w:rsidRPr="003E1B5E">
        <w:rPr>
          <w:rFonts w:ascii="Lato" w:eastAsia="Times New Roman" w:hAnsi="Lato"/>
          <w:b/>
          <w:bCs/>
          <w:color w:val="1C1E29"/>
        </w:rPr>
        <w:t>Renacer’s</w:t>
      </w:r>
      <w:proofErr w:type="spellEnd"/>
      <w:r w:rsidRPr="003E1B5E">
        <w:rPr>
          <w:rFonts w:ascii="Lato" w:eastAsia="Times New Roman" w:hAnsi="Lato"/>
          <w:color w:val="1C1E29"/>
        </w:rPr>
        <w:t> violet is also key, as the future holds new realms of personal energy and inner spirituality. With personal growth comes generosity that will extend to others, and the world, at large. A generous attitude creates a better existence for everything on the planet.</w:t>
      </w:r>
    </w:p>
    <w:p w14:paraId="7398E22E" w14:textId="77777777" w:rsidR="009F4A3D" w:rsidRPr="003E1B5E" w:rsidRDefault="009F4A3D" w:rsidP="009F4A3D">
      <w:pPr>
        <w:spacing w:line="276" w:lineRule="auto"/>
        <w:rPr>
          <w:rFonts w:ascii="Lato" w:eastAsia="Times New Roman" w:hAnsi="Lato"/>
          <w:color w:val="1C1E29"/>
        </w:rPr>
      </w:pPr>
    </w:p>
    <w:p w14:paraId="4B29E284"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The goals may appear epic seeking the divine, faith, contentment, and inner wealth, but it is recognized as a power within everyone.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translates those desires to a directional trend color that makes its purpose of future growth clear for all manner of products and industries but will be particularly present in visual communications and fashion.</w:t>
      </w:r>
    </w:p>
    <w:p w14:paraId="20E3B9B2" w14:textId="77777777" w:rsidR="009F4A3D" w:rsidRPr="003E1B5E" w:rsidRDefault="009F4A3D" w:rsidP="009F4A3D">
      <w:pPr>
        <w:spacing w:line="276" w:lineRule="auto"/>
        <w:rPr>
          <w:rFonts w:ascii="Lato" w:eastAsia="Times New Roman" w:hAnsi="Lato"/>
          <w:color w:val="1C1E29"/>
        </w:rPr>
      </w:pPr>
    </w:p>
    <w:p w14:paraId="5B57B00A"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Able to tell a trend story in a moment,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will appear in graphics in print and digitally with its balanced, yet powerful look. Packaging and consumer goods will also embrace this hue as a color with a powerful message, but still connects to the past, nature, and humanity.</w:t>
      </w:r>
    </w:p>
    <w:p w14:paraId="4E094952" w14:textId="77777777" w:rsidR="009F4A3D" w:rsidRPr="003E1B5E" w:rsidRDefault="009F4A3D" w:rsidP="009F4A3D">
      <w:pPr>
        <w:spacing w:line="276" w:lineRule="auto"/>
        <w:rPr>
          <w:rFonts w:ascii="Lato" w:eastAsia="Times New Roman" w:hAnsi="Lato"/>
          <w:color w:val="1C1E29"/>
        </w:rPr>
      </w:pPr>
    </w:p>
    <w:p w14:paraId="554EB8E3"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Fashion often sends a message before the wearer says a word and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xml:space="preserve"> will convey the same messages here as it does in graphics and visuals. The importance of its “key color” designation underscores its use in fashion for wardrobe staples as well as </w:t>
      </w:r>
      <w:r w:rsidRPr="003E1B5E">
        <w:rPr>
          <w:rFonts w:ascii="Lato" w:eastAsia="Times New Roman" w:hAnsi="Lato"/>
          <w:color w:val="1C1E29"/>
        </w:rPr>
        <w:lastRenderedPageBreak/>
        <w:t>accessories, and garments for all genders and generations.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makes its statement for the future, for all.</w:t>
      </w:r>
    </w:p>
    <w:p w14:paraId="4817BE19" w14:textId="77777777" w:rsidR="009F4A3D" w:rsidRPr="003E1B5E" w:rsidRDefault="009F4A3D" w:rsidP="009F4A3D">
      <w:pPr>
        <w:spacing w:line="276" w:lineRule="auto"/>
        <w:rPr>
          <w:rFonts w:ascii="Lato" w:eastAsia="Times New Roman" w:hAnsi="Lato"/>
          <w:color w:val="1C1E29"/>
        </w:rPr>
      </w:pPr>
    </w:p>
    <w:p w14:paraId="51E4928F"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Standing strong on its own, </w:t>
      </w:r>
      <w:proofErr w:type="spellStart"/>
      <w:r w:rsidRPr="003E1B5E">
        <w:rPr>
          <w:rFonts w:ascii="Lato" w:eastAsia="Times New Roman" w:hAnsi="Lato"/>
          <w:b/>
          <w:bCs/>
          <w:color w:val="1C1E29"/>
        </w:rPr>
        <w:t>Renacer</w:t>
      </w:r>
      <w:proofErr w:type="spellEnd"/>
      <w:r w:rsidRPr="003E1B5E">
        <w:rPr>
          <w:rFonts w:ascii="Lato" w:eastAsia="Times New Roman" w:hAnsi="Lato"/>
          <w:color w:val="1C1E29"/>
        </w:rPr>
        <w:t> is also an important hue to combine with others such as yellow, green, pink and blue; all hues that connect the planet to humanity and the animal world. It has the power and presence to take on high gloss, as well as matte and metallic, finishes, and with that can translate its color to elevating various product lines such as transportation, consumer electronics, and recreational items to a new level.</w:t>
      </w:r>
    </w:p>
    <w:p w14:paraId="48D74ABF" w14:textId="77777777" w:rsidR="009F4A3D" w:rsidRPr="003E1B5E" w:rsidRDefault="009F4A3D" w:rsidP="009F4A3D">
      <w:pPr>
        <w:spacing w:line="276" w:lineRule="auto"/>
        <w:rPr>
          <w:rFonts w:ascii="Lato" w:eastAsia="Times New Roman" w:hAnsi="Lato"/>
          <w:color w:val="1C1E29"/>
        </w:rPr>
      </w:pPr>
    </w:p>
    <w:p w14:paraId="065B5037"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Be reborn with a change habits and ways of thinking to seek inner balance and take on the future with a new sense of purpose. Grounded with cultural roots, with eyes cast forward, </w:t>
      </w:r>
      <w:proofErr w:type="spellStart"/>
      <w:r w:rsidRPr="003E1B5E">
        <w:rPr>
          <w:rFonts w:ascii="Lato" w:eastAsia="Times New Roman" w:hAnsi="Lato"/>
          <w:b/>
          <w:bCs/>
          <w:color w:val="1C1E29"/>
        </w:rPr>
        <w:t>Renancer</w:t>
      </w:r>
      <w:proofErr w:type="spellEnd"/>
      <w:r w:rsidRPr="003E1B5E">
        <w:rPr>
          <w:rFonts w:ascii="Lato" w:eastAsia="Times New Roman" w:hAnsi="Lato"/>
          <w:color w:val="1C1E29"/>
        </w:rPr>
        <w:t> is the color conduit to achieve those goals.</w:t>
      </w:r>
    </w:p>
    <w:p w14:paraId="782104C0" w14:textId="77777777" w:rsidR="009F4A3D" w:rsidRPr="003E1B5E" w:rsidRDefault="009F4A3D" w:rsidP="009F4A3D">
      <w:pPr>
        <w:spacing w:line="276" w:lineRule="auto"/>
        <w:rPr>
          <w:rFonts w:ascii="Lato" w:eastAsia="Times New Roman" w:hAnsi="Lato"/>
          <w:color w:val="1C1E29"/>
        </w:rPr>
      </w:pPr>
    </w:p>
    <w:p w14:paraId="25C0317D"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b/>
          <w:bCs/>
          <w:color w:val="1C1E29"/>
        </w:rPr>
        <w:t>About Color Marketing Group’s World Color Forecast™</w:t>
      </w:r>
    </w:p>
    <w:p w14:paraId="59374613" w14:textId="77777777" w:rsidR="009F4A3D" w:rsidRPr="003E1B5E" w:rsidRDefault="009F4A3D" w:rsidP="009F4A3D">
      <w:pPr>
        <w:spacing w:line="276" w:lineRule="auto"/>
        <w:rPr>
          <w:rFonts w:ascii="Lato" w:eastAsia="Times New Roman" w:hAnsi="Lato"/>
          <w:color w:val="1C1E29"/>
        </w:rPr>
      </w:pPr>
      <w:r w:rsidRPr="003E1B5E">
        <w:rPr>
          <w:rFonts w:ascii="Lato" w:eastAsia="Times New Roman" w:hAnsi="Lato"/>
          <w:color w:val="1C1E29"/>
        </w:rPr>
        <w:t>Color Marketing Group’s multi-industry color design professionals collaborate globally to arrive at their directional color palette of 64 colors. These forecasted colors are supported by color stories that contain each color’s drivers and influences two years ahead. Each of the four global regions identifies their Key Color from their 16 forecasted colors. Product designers across all industries have been influenced by Color Marketing Group’s World Color Forecast for over 57 years.</w:t>
      </w:r>
    </w:p>
    <w:p w14:paraId="3888338D" w14:textId="77777777" w:rsidR="009F4A3D" w:rsidRPr="003E1B5E" w:rsidRDefault="009F4A3D" w:rsidP="009F4A3D">
      <w:pPr>
        <w:spacing w:line="276" w:lineRule="auto"/>
        <w:rPr>
          <w:rFonts w:ascii="Lato" w:hAnsi="Lato"/>
        </w:rPr>
      </w:pPr>
    </w:p>
    <w:p w14:paraId="5C2E6A3C" w14:textId="77777777" w:rsidR="009F4A3D" w:rsidRPr="003E1B5E" w:rsidRDefault="009F4A3D" w:rsidP="009F4A3D">
      <w:pPr>
        <w:spacing w:line="276" w:lineRule="auto"/>
        <w:rPr>
          <w:rFonts w:ascii="Lato" w:eastAsia="Times New Roman" w:hAnsi="Lato"/>
          <w:b/>
          <w:bCs/>
        </w:rPr>
      </w:pPr>
      <w:r w:rsidRPr="003E1B5E">
        <w:rPr>
          <w:rFonts w:ascii="Lato" w:eastAsia="Times New Roman" w:hAnsi="Lato"/>
          <w:b/>
          <w:bCs/>
        </w:rPr>
        <w:t xml:space="preserve">ABOUT COLOR MARKETING GROUP® </w:t>
      </w:r>
    </w:p>
    <w:p w14:paraId="7BAE5A9B"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8" w:history="1">
        <w:r w:rsidRPr="003E1B5E">
          <w:rPr>
            <w:rStyle w:val="Hyperlink"/>
            <w:rFonts w:ascii="Lato" w:eastAsia="Times New Roman" w:hAnsi="Lato"/>
          </w:rPr>
          <w:t>www.colormarketing.org</w:t>
        </w:r>
      </w:hyperlink>
      <w:r w:rsidRPr="003E1B5E">
        <w:rPr>
          <w:rFonts w:ascii="Lato" w:eastAsia="Times New Roman" w:hAnsi="Lato"/>
        </w:rPr>
        <w:t>.</w:t>
      </w:r>
    </w:p>
    <w:p w14:paraId="6AD6F234" w14:textId="77777777" w:rsidR="009F4A3D" w:rsidRPr="003E1B5E" w:rsidRDefault="009F4A3D" w:rsidP="009F4A3D">
      <w:pPr>
        <w:spacing w:line="276" w:lineRule="auto"/>
        <w:rPr>
          <w:rFonts w:ascii="Lato" w:eastAsia="Times New Roman" w:hAnsi="Lato"/>
        </w:rPr>
      </w:pPr>
    </w:p>
    <w:p w14:paraId="5316A582" w14:textId="77777777" w:rsidR="009F4A3D" w:rsidRPr="003E1B5E" w:rsidRDefault="009F4A3D" w:rsidP="009F4A3D">
      <w:pPr>
        <w:spacing w:line="276" w:lineRule="auto"/>
        <w:rPr>
          <w:rFonts w:ascii="Lato" w:eastAsia="Times New Roman" w:hAnsi="Lato"/>
          <w:b/>
          <w:bCs/>
        </w:rPr>
      </w:pPr>
      <w:r w:rsidRPr="003E1B5E">
        <w:rPr>
          <w:rFonts w:ascii="Lato" w:eastAsia="Times New Roman" w:hAnsi="Lato"/>
          <w:b/>
          <w:bCs/>
        </w:rPr>
        <w:t xml:space="preserve">Connect Online: </w:t>
      </w:r>
    </w:p>
    <w:p w14:paraId="26D8465E"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Instagram: @</w:t>
      </w:r>
      <w:proofErr w:type="spellStart"/>
      <w:r w:rsidRPr="003E1B5E">
        <w:rPr>
          <w:rFonts w:ascii="Lato" w:eastAsia="Times New Roman" w:hAnsi="Lato"/>
        </w:rPr>
        <w:t>ColorSells</w:t>
      </w:r>
      <w:proofErr w:type="spellEnd"/>
    </w:p>
    <w:p w14:paraId="52104B54"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Twitter: @</w:t>
      </w:r>
      <w:proofErr w:type="spellStart"/>
      <w:r w:rsidRPr="003E1B5E">
        <w:rPr>
          <w:rFonts w:ascii="Lato" w:eastAsia="Times New Roman" w:hAnsi="Lato"/>
        </w:rPr>
        <w:t>ColorSells</w:t>
      </w:r>
      <w:proofErr w:type="spellEnd"/>
    </w:p>
    <w:p w14:paraId="5626C4C8"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t>Facebook: @</w:t>
      </w:r>
      <w:proofErr w:type="spellStart"/>
      <w:r w:rsidRPr="003E1B5E">
        <w:rPr>
          <w:rFonts w:ascii="Lato" w:eastAsia="Times New Roman" w:hAnsi="Lato"/>
        </w:rPr>
        <w:t>ColorSells</w:t>
      </w:r>
      <w:proofErr w:type="spellEnd"/>
    </w:p>
    <w:p w14:paraId="285822BF" w14:textId="77777777" w:rsidR="009F4A3D" w:rsidRPr="003E1B5E" w:rsidRDefault="009F4A3D" w:rsidP="009F4A3D">
      <w:pPr>
        <w:spacing w:line="276" w:lineRule="auto"/>
        <w:rPr>
          <w:rFonts w:ascii="Lato" w:eastAsia="Times New Roman" w:hAnsi="Lato"/>
        </w:rPr>
      </w:pPr>
      <w:r w:rsidRPr="003E1B5E">
        <w:rPr>
          <w:rFonts w:ascii="Lato" w:eastAsia="Times New Roman" w:hAnsi="Lato"/>
        </w:rPr>
        <w:lastRenderedPageBreak/>
        <w:t xml:space="preserve">Media Contact: </w:t>
      </w:r>
      <w:hyperlink r:id="rId9" w:history="1">
        <w:r w:rsidRPr="003E1B5E">
          <w:rPr>
            <w:rStyle w:val="Hyperlink"/>
            <w:rFonts w:ascii="Lato" w:eastAsia="Times New Roman" w:hAnsi="Lato"/>
          </w:rPr>
          <w:t>sgriffis@colormarketing.org</w:t>
        </w:r>
      </w:hyperlink>
    </w:p>
    <w:p w14:paraId="5839B70D" w14:textId="77777777" w:rsidR="009F4A3D" w:rsidRPr="003E1B5E" w:rsidRDefault="009F4A3D" w:rsidP="009F4A3D">
      <w:pPr>
        <w:spacing w:line="276" w:lineRule="auto"/>
        <w:rPr>
          <w:rFonts w:ascii="Lato" w:eastAsia="Times New Roman" w:hAnsi="Lato"/>
        </w:rPr>
      </w:pPr>
    </w:p>
    <w:p w14:paraId="39305A5F" w14:textId="77777777" w:rsidR="009F4A3D" w:rsidRPr="003E1B5E" w:rsidRDefault="009F4A3D" w:rsidP="009F4A3D">
      <w:pPr>
        <w:spacing w:line="276" w:lineRule="auto"/>
        <w:rPr>
          <w:rFonts w:ascii="Lato" w:eastAsia="Times New Roman" w:hAnsi="Lato"/>
          <w:b/>
          <w:bCs/>
        </w:rPr>
      </w:pPr>
      <w:r w:rsidRPr="003E1B5E">
        <w:rPr>
          <w:rFonts w:ascii="Lato" w:eastAsia="Times New Roman" w:hAnsi="Lato"/>
          <w:b/>
          <w:bCs/>
        </w:rPr>
        <w:t>File Attachment:</w:t>
      </w:r>
    </w:p>
    <w:p w14:paraId="0F07B087" w14:textId="77777777" w:rsidR="009F4A3D" w:rsidRPr="003E1B5E" w:rsidRDefault="009F4A3D" w:rsidP="009F4A3D">
      <w:pPr>
        <w:spacing w:line="276" w:lineRule="auto"/>
        <w:rPr>
          <w:rFonts w:ascii="Lato" w:hAnsi="Lato"/>
          <w:b/>
          <w:bCs/>
        </w:rPr>
      </w:pPr>
      <w:r w:rsidRPr="003E1B5E">
        <w:rPr>
          <w:rFonts w:ascii="Lato" w:eastAsia="Times New Roman" w:hAnsi="Lato"/>
        </w:rPr>
        <w:t xml:space="preserve">T: 2021+ Latin </w:t>
      </w:r>
      <w:proofErr w:type="gramStart"/>
      <w:r w:rsidRPr="003E1B5E">
        <w:rPr>
          <w:rFonts w:ascii="Lato" w:eastAsia="Times New Roman" w:hAnsi="Lato"/>
        </w:rPr>
        <w:t>American  Key</w:t>
      </w:r>
      <w:proofErr w:type="gramEnd"/>
      <w:r w:rsidRPr="003E1B5E">
        <w:rPr>
          <w:rFonts w:ascii="Lato" w:eastAsia="Times New Roman" w:hAnsi="Lato"/>
        </w:rPr>
        <w:t xml:space="preserve"> Color – </w:t>
      </w:r>
      <w:proofErr w:type="spellStart"/>
      <w:r w:rsidRPr="003E1B5E">
        <w:rPr>
          <w:rFonts w:ascii="Lato" w:eastAsia="Times New Roman" w:hAnsi="Lato"/>
          <w:b/>
          <w:bCs/>
          <w:color w:val="1C1E29"/>
        </w:rPr>
        <w:t>Renacer</w:t>
      </w:r>
      <w:proofErr w:type="spellEnd"/>
    </w:p>
    <w:p w14:paraId="350BDF7E" w14:textId="77777777" w:rsidR="009F4A3D" w:rsidRDefault="009F4A3D" w:rsidP="009F4A3D">
      <w:pPr>
        <w:spacing w:line="276" w:lineRule="auto"/>
        <w:rPr>
          <w:rFonts w:ascii="Lato" w:hAnsi="Lato"/>
          <w:b/>
          <w:bCs/>
        </w:rPr>
      </w:pPr>
      <w:r w:rsidRPr="003E1B5E">
        <w:rPr>
          <w:rFonts w:ascii="Lato" w:eastAsia="Times New Roman" w:hAnsi="Lato"/>
        </w:rPr>
        <w:t xml:space="preserve">D: </w:t>
      </w:r>
      <w:r w:rsidRPr="003E1B5E">
        <w:rPr>
          <w:rFonts w:ascii="Lato" w:hAnsi="Lato"/>
          <w:b/>
          <w:bCs/>
        </w:rPr>
        <w:t xml:space="preserve">COLOR MARKETING GROUP® Announces 2021+ Latin American Key Color </w:t>
      </w:r>
      <w:r>
        <w:rPr>
          <w:rFonts w:ascii="Lato" w:hAnsi="Lato"/>
          <w:b/>
          <w:bCs/>
        </w:rPr>
        <w:t>–</w:t>
      </w:r>
      <w:r w:rsidRPr="003E1B5E">
        <w:rPr>
          <w:rFonts w:ascii="Lato" w:hAnsi="Lato"/>
          <w:b/>
          <w:bCs/>
        </w:rPr>
        <w:t xml:space="preserve"> </w:t>
      </w:r>
      <w:proofErr w:type="spellStart"/>
      <w:r w:rsidRPr="003E1B5E">
        <w:rPr>
          <w:rFonts w:ascii="Lato" w:hAnsi="Lato"/>
          <w:b/>
          <w:bCs/>
        </w:rPr>
        <w:t>Renacer</w:t>
      </w:r>
      <w:proofErr w:type="spellEnd"/>
    </w:p>
    <w:p w14:paraId="2389C44F" w14:textId="77777777" w:rsidR="009F4A3D" w:rsidRPr="003E1B5E" w:rsidRDefault="009F4A3D" w:rsidP="009F4A3D">
      <w:pPr>
        <w:spacing w:line="276" w:lineRule="auto"/>
        <w:rPr>
          <w:rFonts w:ascii="Lato" w:hAnsi="Lato"/>
          <w:b/>
          <w:bCs/>
        </w:rPr>
      </w:pPr>
    </w:p>
    <w:p w14:paraId="773CD4E0" w14:textId="77777777" w:rsidR="000525FB" w:rsidRPr="009F4A3D" w:rsidRDefault="002B7904" w:rsidP="009F4A3D">
      <w:pPr>
        <w:spacing w:line="276" w:lineRule="auto"/>
        <w:rPr>
          <w:rStyle w:val="None"/>
          <w:rFonts w:ascii="Lato" w:eastAsia="Calibri" w:hAnsi="Lato" w:cstheme="majorBidi"/>
        </w:rPr>
      </w:pPr>
      <w:r w:rsidRPr="005B6999">
        <w:rPr>
          <w:rStyle w:val="None"/>
          <w:rFonts w:ascii="Lato" w:hAnsi="Lato"/>
          <w:b/>
          <w:bCs/>
        </w:rPr>
        <w:t>CONTACT INFORMATION</w:t>
      </w:r>
    </w:p>
    <w:p w14:paraId="73BF8ED5"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Color Marketing Group®</w:t>
      </w:r>
    </w:p>
    <w:p w14:paraId="16D76C28"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 xml:space="preserve">Sharon </w:t>
      </w:r>
      <w:proofErr w:type="spellStart"/>
      <w:r w:rsidRPr="005B6999">
        <w:rPr>
          <w:rStyle w:val="None"/>
          <w:rFonts w:ascii="Lato" w:hAnsi="Lato"/>
          <w:color w:val="3D3D3D"/>
          <w:sz w:val="24"/>
          <w:szCs w:val="24"/>
          <w:u w:color="3D3D3D"/>
        </w:rPr>
        <w:t>Griffis</w:t>
      </w:r>
      <w:proofErr w:type="spellEnd"/>
    </w:p>
    <w:p w14:paraId="615CE7DC"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Executive Director</w:t>
      </w:r>
    </w:p>
    <w:p w14:paraId="4437DF01"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703.329.8500</w:t>
      </w:r>
    </w:p>
    <w:p w14:paraId="2E72FB69" w14:textId="77777777" w:rsidR="000525FB" w:rsidRPr="005B6999" w:rsidRDefault="006915CF" w:rsidP="005B6999">
      <w:pPr>
        <w:pStyle w:val="Default"/>
        <w:spacing w:line="276" w:lineRule="auto"/>
        <w:rPr>
          <w:rStyle w:val="None"/>
          <w:rFonts w:ascii="Lato" w:eastAsia="Lato Regular" w:hAnsi="Lato" w:cs="Lato Regular"/>
          <w:color w:val="3D3D3D"/>
          <w:sz w:val="24"/>
          <w:szCs w:val="24"/>
          <w:u w:color="3D3D3D"/>
        </w:rPr>
      </w:pPr>
      <w:hyperlink r:id="rId10" w:history="1">
        <w:r w:rsidR="002B7904" w:rsidRPr="005B6999">
          <w:rPr>
            <w:rStyle w:val="Hyperlink3"/>
            <w:rFonts w:ascii="Lato" w:eastAsia="Arial Unicode MS" w:hAnsi="Lato" w:cs="Arial Unicode MS"/>
          </w:rPr>
          <w:t>Contact via Email</w:t>
        </w:r>
      </w:hyperlink>
    </w:p>
    <w:p w14:paraId="0C23C104" w14:textId="77777777" w:rsidR="000525FB" w:rsidRPr="005B6999" w:rsidRDefault="006915CF" w:rsidP="005B6999">
      <w:pPr>
        <w:pStyle w:val="Default"/>
        <w:spacing w:line="276" w:lineRule="auto"/>
        <w:rPr>
          <w:rStyle w:val="None"/>
          <w:rFonts w:ascii="Lato" w:eastAsia="Lato Regular" w:hAnsi="Lato" w:cs="Lato Regular"/>
          <w:color w:val="3D3D3D"/>
          <w:sz w:val="24"/>
          <w:szCs w:val="24"/>
          <w:u w:color="3D3D3D"/>
        </w:rPr>
      </w:pPr>
      <w:hyperlink r:id="rId11" w:history="1">
        <w:r w:rsidR="002B7904" w:rsidRPr="005B6999">
          <w:rPr>
            <w:rStyle w:val="Hyperlink3"/>
            <w:rFonts w:ascii="Lato" w:eastAsia="Arial Unicode MS" w:hAnsi="Lato" w:cs="Arial Unicode MS"/>
          </w:rPr>
          <w:t>colormarketing.org</w:t>
        </w:r>
      </w:hyperlink>
    </w:p>
    <w:p w14:paraId="52B07012" w14:textId="77777777" w:rsidR="000525FB" w:rsidRPr="005B6999" w:rsidRDefault="000525FB" w:rsidP="005B6999">
      <w:pPr>
        <w:pStyle w:val="Default"/>
        <w:spacing w:line="276" w:lineRule="auto"/>
        <w:rPr>
          <w:rStyle w:val="None"/>
          <w:rFonts w:ascii="Lato" w:eastAsia="Lato Regular" w:hAnsi="Lato" w:cs="Lato Regular"/>
          <w:color w:val="3D3D3D"/>
          <w:sz w:val="24"/>
          <w:szCs w:val="24"/>
          <w:u w:color="3D3D3D"/>
        </w:rPr>
      </w:pPr>
    </w:p>
    <w:p w14:paraId="55C85687"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Sandy Sampson</w:t>
      </w:r>
    </w:p>
    <w:p w14:paraId="01AC59C8"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VP Communications &amp; PR</w:t>
      </w:r>
    </w:p>
    <w:p w14:paraId="4BFCEDE0" w14:textId="77777777" w:rsidR="000525FB" w:rsidRPr="005B6999" w:rsidRDefault="002B7904" w:rsidP="005B6999">
      <w:pPr>
        <w:pStyle w:val="Default"/>
        <w:spacing w:line="276" w:lineRule="auto"/>
        <w:rPr>
          <w:rStyle w:val="None"/>
          <w:rFonts w:ascii="Lato" w:eastAsia="Lato Regular" w:hAnsi="Lato" w:cs="Lato Regular"/>
          <w:color w:val="3D3D3D"/>
          <w:sz w:val="24"/>
          <w:szCs w:val="24"/>
          <w:u w:color="3D3D3D"/>
        </w:rPr>
      </w:pPr>
      <w:r w:rsidRPr="005B6999">
        <w:rPr>
          <w:rStyle w:val="None"/>
          <w:rFonts w:ascii="Lato" w:hAnsi="Lato"/>
          <w:color w:val="3D3D3D"/>
          <w:sz w:val="24"/>
          <w:szCs w:val="24"/>
          <w:u w:color="3D3D3D"/>
        </w:rPr>
        <w:t>805.216.8631</w:t>
      </w:r>
    </w:p>
    <w:p w14:paraId="413E8843" w14:textId="77777777" w:rsidR="000525FB" w:rsidRPr="005B6999" w:rsidRDefault="006915CF" w:rsidP="005B6999">
      <w:pPr>
        <w:pStyle w:val="Default"/>
        <w:spacing w:line="276" w:lineRule="auto"/>
        <w:rPr>
          <w:rFonts w:ascii="Lato" w:hAnsi="Lato"/>
          <w:sz w:val="24"/>
          <w:szCs w:val="24"/>
        </w:rPr>
      </w:pPr>
      <w:hyperlink r:id="rId12" w:history="1">
        <w:r w:rsidR="002B7904" w:rsidRPr="005B6999">
          <w:rPr>
            <w:rStyle w:val="Hyperlink3"/>
            <w:rFonts w:ascii="Lato" w:eastAsia="Arial Unicode MS" w:hAnsi="Lato" w:cs="Arial Unicode MS"/>
          </w:rPr>
          <w:t>Contact via Email</w:t>
        </w:r>
      </w:hyperlink>
    </w:p>
    <w:sectPr w:rsidR="000525FB" w:rsidRPr="005B6999">
      <w:headerReference w:type="even" r:id="rId13"/>
      <w:headerReference w:type="default" r:id="rId14"/>
      <w:footerReference w:type="even" r:id="rId15"/>
      <w:footerReference w:type="default" r:id="rId16"/>
      <w:headerReference w:type="first" r:id="rId17"/>
      <w:footerReference w:type="first" r:id="rId18"/>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F330E" w14:textId="77777777" w:rsidR="006915CF" w:rsidRDefault="006915CF">
      <w:r>
        <w:separator/>
      </w:r>
    </w:p>
  </w:endnote>
  <w:endnote w:type="continuationSeparator" w:id="0">
    <w:p w14:paraId="1FFC6BFE" w14:textId="77777777" w:rsidR="006915CF" w:rsidRDefault="00691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C1F89" w14:textId="77777777" w:rsidR="00773752" w:rsidRDefault="00773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0574"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1F291CB8"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073F6FB3"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27ACE9FD" w14:textId="77777777" w:rsidR="000525FB" w:rsidRDefault="002B7904">
    <w:pPr>
      <w:pStyle w:val="BodyA"/>
      <w:spacing w:line="276" w:lineRule="auto"/>
    </w:pPr>
    <w:r>
      <w:rPr>
        <w:rFonts w:ascii="Candara" w:hAnsi="Candara"/>
        <w:b/>
        <w:bCs/>
        <w:i/>
        <w:iCs/>
        <w:color w:val="808080"/>
        <w:sz w:val="16"/>
        <w:szCs w:val="16"/>
        <w:u w:color="808080"/>
      </w:rPr>
      <w:t>© 2018 Color Marketing Group. All Rights Reserved. Any unauthorized use or possession of CMG's copyrighted Color Palettes and/or related information shall be prosecuted to the fullest extent by Color Marketing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DD31" w14:textId="77777777" w:rsidR="00773752" w:rsidRDefault="00773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DBDFF" w14:textId="77777777" w:rsidR="006915CF" w:rsidRDefault="006915CF">
      <w:r>
        <w:separator/>
      </w:r>
    </w:p>
  </w:footnote>
  <w:footnote w:type="continuationSeparator" w:id="0">
    <w:p w14:paraId="379B1E41" w14:textId="77777777" w:rsidR="006915CF" w:rsidRDefault="00691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4124"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1D831" w14:textId="77777777" w:rsidR="000525FB" w:rsidRDefault="002B7904">
    <w:pPr>
      <w:pStyle w:val="Header"/>
      <w:tabs>
        <w:tab w:val="clear" w:pos="8640"/>
        <w:tab w:val="left" w:pos="5460"/>
      </w:tabs>
    </w:pPr>
    <w:r>
      <w:rPr>
        <w:noProof/>
      </w:rPr>
      <w:drawing>
        <wp:inline distT="0" distB="0" distL="0" distR="0" wp14:anchorId="31D7D941" wp14:editId="40B67119">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4DEF8D9E"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1901B"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3D"/>
    <w:rsid w:val="00013562"/>
    <w:rsid w:val="000525FB"/>
    <w:rsid w:val="002B7904"/>
    <w:rsid w:val="002C4AE2"/>
    <w:rsid w:val="003245FB"/>
    <w:rsid w:val="005B6999"/>
    <w:rsid w:val="006915CF"/>
    <w:rsid w:val="006F0643"/>
    <w:rsid w:val="00773752"/>
    <w:rsid w:val="009F4A3D"/>
    <w:rsid w:val="00C2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C6926"/>
  <w15:docId w15:val="{117FF47A-49B7-2E42-B6E2-DD47BE7D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uiPriority w:val="99"/>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olormarketing.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sandys@simplemodernstyle.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ormarketing.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griffis@colormarketing.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griffis@colormarketing.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CMG LH Temp 2020.dotx</Template>
  <TotalTime>1</TotalTime>
  <Pages>4</Pages>
  <Words>802</Words>
  <Characters>4572</Characters>
  <Application>Microsoft Office Word</Application>
  <DocSecurity>0</DocSecurity>
  <Lines>38</Lines>
  <Paragraphs>10</Paragraphs>
  <ScaleCrop>false</ScaleCrop>
  <Company>Simple Modern Style</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Sandra Sampson</cp:lastModifiedBy>
  <cp:revision>2</cp:revision>
  <dcterms:created xsi:type="dcterms:W3CDTF">2019-12-13T19:11:00Z</dcterms:created>
  <dcterms:modified xsi:type="dcterms:W3CDTF">2019-12-13T19:11:00Z</dcterms:modified>
</cp:coreProperties>
</file>